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9E6F" w14:textId="2DF1F2F0" w:rsidR="00A84ED6" w:rsidRPr="00D045DE" w:rsidRDefault="00000000" w:rsidP="00A84ED6">
      <w:pPr>
        <w:spacing w:after="0"/>
        <w:jc w:val="center"/>
        <w:rPr>
          <w:color w:val="000000" w:themeColor="text1"/>
          <w:sz w:val="24"/>
          <w:szCs w:val="24"/>
        </w:rPr>
      </w:pPr>
      <w:r w:rsidRPr="00D045DE">
        <w:rPr>
          <w:b/>
          <w:color w:val="000000" w:themeColor="text1"/>
          <w:sz w:val="24"/>
          <w:szCs w:val="24"/>
        </w:rPr>
        <w:t xml:space="preserve">Shirdish </w:t>
      </w:r>
      <w:r w:rsidR="005338B3">
        <w:rPr>
          <w:b/>
          <w:color w:val="000000" w:themeColor="text1"/>
          <w:sz w:val="24"/>
          <w:szCs w:val="24"/>
        </w:rPr>
        <w:t>Dodle</w:t>
      </w:r>
    </w:p>
    <w:p w14:paraId="130A814C" w14:textId="51123F13" w:rsidR="00A22908" w:rsidRPr="00D045DE" w:rsidRDefault="00000000" w:rsidP="00A84ED6">
      <w:pPr>
        <w:pBdr>
          <w:bottom w:val="single" w:sz="4" w:space="1" w:color="auto"/>
        </w:pBdr>
        <w:spacing w:after="120"/>
        <w:jc w:val="center"/>
        <w:rPr>
          <w:color w:val="000000" w:themeColor="text1"/>
          <w:sz w:val="24"/>
          <w:szCs w:val="24"/>
        </w:rPr>
      </w:pPr>
      <w:r w:rsidRPr="00D045DE">
        <w:rPr>
          <w:color w:val="000000" w:themeColor="text1"/>
          <w:sz w:val="24"/>
          <w:szCs w:val="24"/>
        </w:rPr>
        <w:t>+1 (747) 299-0656 | shirdishmohandodle@gmail.com | Irvine, CA, 92630, United States</w:t>
      </w:r>
    </w:p>
    <w:p w14:paraId="150EFF41" w14:textId="77777777" w:rsidR="00A22908" w:rsidRPr="00D045DE" w:rsidRDefault="00000000" w:rsidP="00A84ED6">
      <w:pPr>
        <w:spacing w:after="120"/>
        <w:jc w:val="center"/>
        <w:rPr>
          <w:color w:val="000000" w:themeColor="text1"/>
          <w:sz w:val="24"/>
          <w:szCs w:val="24"/>
        </w:rPr>
      </w:pPr>
      <w:r w:rsidRPr="00D045DE">
        <w:rPr>
          <w:b/>
          <w:color w:val="000000" w:themeColor="text1"/>
          <w:sz w:val="24"/>
          <w:szCs w:val="24"/>
        </w:rPr>
        <w:t>SENIOR PRODUCT MANAGER | AI &amp; DATA-DRIVEN SOLUTIONS EXPERT</w:t>
      </w:r>
    </w:p>
    <w:p w14:paraId="7B630E64" w14:textId="10893B23" w:rsidR="00A22908" w:rsidRPr="00D045DE" w:rsidRDefault="00000000" w:rsidP="00A84ED6">
      <w:pPr>
        <w:pBdr>
          <w:bottom w:val="single" w:sz="4" w:space="1" w:color="auto"/>
        </w:pBdr>
        <w:spacing w:after="120"/>
        <w:jc w:val="both"/>
        <w:rPr>
          <w:color w:val="000000" w:themeColor="text1"/>
          <w:sz w:val="24"/>
          <w:szCs w:val="24"/>
        </w:rPr>
      </w:pPr>
      <w:r w:rsidRPr="00D045DE">
        <w:rPr>
          <w:color w:val="000000" w:themeColor="text1"/>
          <w:sz w:val="24"/>
          <w:szCs w:val="24"/>
        </w:rPr>
        <w:t xml:space="preserve">Innovative Product Manager with </w:t>
      </w:r>
      <w:r w:rsidR="00E646C3" w:rsidRPr="00D045DE">
        <w:rPr>
          <w:color w:val="000000" w:themeColor="text1"/>
          <w:sz w:val="24"/>
          <w:szCs w:val="24"/>
        </w:rPr>
        <w:t>5+</w:t>
      </w:r>
      <w:r w:rsidRPr="00D045DE">
        <w:rPr>
          <w:color w:val="000000" w:themeColor="text1"/>
          <w:sz w:val="24"/>
          <w:szCs w:val="24"/>
        </w:rPr>
        <w:t xml:space="preserve"> years of experience in leading cross-functional teams to develop AI-powered products and data-driven solutions. Adept at leveraging advanced AI and machine learning techniques to enhance user experience, optimize performance, and drive strategic growth. Skilled in designing intuitive user interfaces, managing product lifecycle, and aligning technical innovations with business objectives to deliver measurable value.</w:t>
      </w:r>
    </w:p>
    <w:p w14:paraId="222C11DC" w14:textId="77777777" w:rsidR="00A22908" w:rsidRPr="00D045DE" w:rsidRDefault="00000000" w:rsidP="00A84ED6">
      <w:pPr>
        <w:pStyle w:val="Heading2"/>
        <w:spacing w:before="0"/>
        <w:jc w:val="center"/>
        <w:rPr>
          <w:rFonts w:asciiTheme="minorHAnsi" w:hAnsiTheme="minorHAnsi"/>
          <w:color w:val="000000" w:themeColor="text1"/>
          <w:sz w:val="24"/>
          <w:szCs w:val="24"/>
          <w:u w:val="single"/>
        </w:rPr>
      </w:pPr>
      <w:r w:rsidRPr="00D045DE">
        <w:rPr>
          <w:rFonts w:asciiTheme="minorHAnsi" w:hAnsiTheme="minorHAnsi"/>
          <w:color w:val="000000" w:themeColor="text1"/>
          <w:sz w:val="24"/>
          <w:szCs w:val="24"/>
          <w:u w:val="single"/>
        </w:rPr>
        <w:t>KEY EXPERTISE &amp; CORE ACCOMPLISHMENTS</w:t>
      </w:r>
    </w:p>
    <w:p w14:paraId="0FB5DE3F" w14:textId="135E8E48" w:rsidR="00A22908" w:rsidRPr="00D045DE" w:rsidRDefault="00000000" w:rsidP="00663686">
      <w:pPr>
        <w:rPr>
          <w:rFonts w:cstheme="majorHAnsi"/>
          <w:b/>
          <w:color w:val="000000" w:themeColor="text1"/>
          <w:sz w:val="24"/>
          <w:szCs w:val="24"/>
        </w:rPr>
      </w:pPr>
      <w:r w:rsidRPr="00D045DE">
        <w:rPr>
          <w:rFonts w:cstheme="majorHAnsi"/>
          <w:b/>
          <w:color w:val="000000" w:themeColor="text1"/>
          <w:sz w:val="24"/>
          <w:szCs w:val="24"/>
        </w:rPr>
        <w:t xml:space="preserve">AI &amp; Machine Learning </w:t>
      </w:r>
      <w:r w:rsidR="00277E91" w:rsidRPr="00D045DE">
        <w:rPr>
          <w:rFonts w:cstheme="majorHAnsi"/>
          <w:b/>
          <w:color w:val="000000" w:themeColor="text1"/>
          <w:sz w:val="24"/>
          <w:szCs w:val="24"/>
        </w:rPr>
        <w:tab/>
      </w:r>
      <w:r w:rsidRPr="00D045DE">
        <w:rPr>
          <w:rFonts w:cstheme="majorHAnsi"/>
          <w:b/>
          <w:color w:val="000000" w:themeColor="text1"/>
          <w:sz w:val="24"/>
          <w:szCs w:val="24"/>
        </w:rPr>
        <w:t>Product Strategy &amp; Roadmap</w:t>
      </w:r>
      <w:r w:rsidR="00277E91" w:rsidRPr="00D045DE">
        <w:rPr>
          <w:rFonts w:cstheme="majorHAnsi"/>
          <w:b/>
          <w:color w:val="000000" w:themeColor="text1"/>
          <w:sz w:val="24"/>
          <w:szCs w:val="24"/>
        </w:rPr>
        <w:t xml:space="preserve"> </w:t>
      </w:r>
      <w:r w:rsidR="00E646C3" w:rsidRPr="00D045DE">
        <w:rPr>
          <w:rFonts w:cstheme="majorHAnsi"/>
          <w:b/>
          <w:color w:val="000000" w:themeColor="text1"/>
          <w:sz w:val="24"/>
          <w:szCs w:val="24"/>
        </w:rPr>
        <w:tab/>
      </w:r>
      <w:r w:rsidR="00277E91" w:rsidRPr="00D045DE">
        <w:rPr>
          <w:rFonts w:cstheme="majorHAnsi"/>
          <w:b/>
          <w:color w:val="000000" w:themeColor="text1"/>
          <w:sz w:val="24"/>
          <w:szCs w:val="24"/>
        </w:rPr>
        <w:t xml:space="preserve">Cross-Functional Team Leadership </w:t>
      </w:r>
      <w:r w:rsidR="00E646C3" w:rsidRPr="00D045DE">
        <w:rPr>
          <w:rFonts w:cstheme="majorHAnsi"/>
          <w:b/>
          <w:color w:val="000000" w:themeColor="text1"/>
          <w:sz w:val="24"/>
          <w:szCs w:val="24"/>
        </w:rPr>
        <w:tab/>
        <w:t xml:space="preserve">         </w:t>
      </w:r>
      <w:r w:rsidRPr="00D045DE">
        <w:rPr>
          <w:rFonts w:cstheme="majorHAnsi"/>
          <w:b/>
          <w:color w:val="000000" w:themeColor="text1"/>
          <w:sz w:val="24"/>
          <w:szCs w:val="24"/>
        </w:rPr>
        <w:t>User Experience Design</w:t>
      </w:r>
      <w:r w:rsidR="00277E91" w:rsidRPr="00D045DE">
        <w:rPr>
          <w:rFonts w:cstheme="majorHAnsi"/>
          <w:b/>
          <w:color w:val="000000" w:themeColor="text1"/>
          <w:sz w:val="24"/>
          <w:szCs w:val="24"/>
        </w:rPr>
        <w:tab/>
      </w:r>
      <w:r w:rsidRPr="00D045DE">
        <w:rPr>
          <w:rFonts w:cstheme="majorHAnsi"/>
          <w:b/>
          <w:color w:val="000000" w:themeColor="text1"/>
          <w:sz w:val="24"/>
          <w:szCs w:val="24"/>
        </w:rPr>
        <w:t xml:space="preserve">Agile &amp; Scrum Methodologies </w:t>
      </w:r>
      <w:r w:rsidR="00277E91" w:rsidRPr="00D045DE">
        <w:rPr>
          <w:rFonts w:cstheme="majorHAnsi"/>
          <w:b/>
          <w:color w:val="000000" w:themeColor="text1"/>
          <w:sz w:val="24"/>
          <w:szCs w:val="24"/>
        </w:rPr>
        <w:tab/>
        <w:t xml:space="preserve">Technical Product Management        </w:t>
      </w:r>
      <w:r w:rsidRPr="00D045DE">
        <w:rPr>
          <w:rFonts w:cstheme="majorHAnsi"/>
          <w:b/>
          <w:color w:val="000000" w:themeColor="text1"/>
          <w:sz w:val="24"/>
          <w:szCs w:val="24"/>
        </w:rPr>
        <w:t>Stakeholder Managemen</w:t>
      </w:r>
      <w:r w:rsidR="00E646C3" w:rsidRPr="00D045DE">
        <w:rPr>
          <w:rFonts w:cstheme="majorHAnsi"/>
          <w:b/>
          <w:color w:val="000000" w:themeColor="text1"/>
          <w:sz w:val="24"/>
          <w:szCs w:val="24"/>
        </w:rPr>
        <w:t>t</w:t>
      </w:r>
      <w:r w:rsidR="00E646C3" w:rsidRPr="00D045DE">
        <w:rPr>
          <w:rFonts w:cstheme="majorHAnsi"/>
          <w:b/>
          <w:color w:val="000000" w:themeColor="text1"/>
          <w:sz w:val="24"/>
          <w:szCs w:val="24"/>
        </w:rPr>
        <w:tab/>
      </w:r>
      <w:r w:rsidRPr="00D045DE">
        <w:rPr>
          <w:rFonts w:cstheme="majorHAnsi"/>
          <w:b/>
          <w:color w:val="000000" w:themeColor="text1"/>
          <w:sz w:val="24"/>
          <w:szCs w:val="24"/>
        </w:rPr>
        <w:t xml:space="preserve">Data Visualization &amp; Analytics </w:t>
      </w:r>
      <w:r w:rsidR="00277E91" w:rsidRPr="00D045DE">
        <w:rPr>
          <w:rFonts w:cstheme="majorHAnsi"/>
          <w:b/>
          <w:color w:val="000000" w:themeColor="text1"/>
          <w:sz w:val="24"/>
          <w:szCs w:val="24"/>
        </w:rPr>
        <w:tab/>
        <w:t>Data-Driven Decision Making</w:t>
      </w:r>
    </w:p>
    <w:p w14:paraId="4F1BC8A3" w14:textId="77777777" w:rsidR="00A22908" w:rsidRPr="00D045DE" w:rsidRDefault="00000000" w:rsidP="00277E91">
      <w:pPr>
        <w:spacing w:after="0"/>
        <w:rPr>
          <w:color w:val="000000" w:themeColor="text1"/>
          <w:sz w:val="24"/>
          <w:szCs w:val="24"/>
        </w:rPr>
      </w:pPr>
      <w:r w:rsidRPr="00D045DE">
        <w:rPr>
          <w:color w:val="000000" w:themeColor="text1"/>
          <w:sz w:val="24"/>
          <w:szCs w:val="24"/>
        </w:rPr>
        <w:t>• Led the integration of AI algorithms into product features, resulting in a 20% increase in user engagement.</w:t>
      </w:r>
    </w:p>
    <w:p w14:paraId="77ED066E" w14:textId="77777777" w:rsidR="00A22908" w:rsidRPr="00D045DE" w:rsidRDefault="00000000" w:rsidP="00277E91">
      <w:pPr>
        <w:spacing w:after="0"/>
        <w:rPr>
          <w:color w:val="000000" w:themeColor="text1"/>
          <w:sz w:val="24"/>
          <w:szCs w:val="24"/>
        </w:rPr>
      </w:pPr>
      <w:r w:rsidRPr="00D045DE">
        <w:rPr>
          <w:color w:val="000000" w:themeColor="text1"/>
          <w:sz w:val="24"/>
          <w:szCs w:val="24"/>
        </w:rPr>
        <w:t>• Implemented data-driven dashboards to optimize decision-making processes, improving efficiency by 30%.</w:t>
      </w:r>
    </w:p>
    <w:p w14:paraId="5B1C9568" w14:textId="77777777" w:rsidR="00A22908" w:rsidRPr="00D045DE" w:rsidRDefault="00000000" w:rsidP="00277E91">
      <w:pPr>
        <w:pBdr>
          <w:bottom w:val="single" w:sz="4" w:space="1" w:color="auto"/>
        </w:pBdr>
        <w:spacing w:after="0"/>
        <w:rPr>
          <w:color w:val="000000" w:themeColor="text1"/>
          <w:sz w:val="24"/>
          <w:szCs w:val="24"/>
        </w:rPr>
      </w:pPr>
      <w:r w:rsidRPr="00D045DE">
        <w:rPr>
          <w:color w:val="000000" w:themeColor="text1"/>
          <w:sz w:val="24"/>
          <w:szCs w:val="24"/>
        </w:rPr>
        <w:t>• Directed cross-functional teams to deliver innovative features, achieving a 95% on-schedule delivery rate.</w:t>
      </w:r>
    </w:p>
    <w:p w14:paraId="729CA2C0" w14:textId="77777777" w:rsidR="00A22908" w:rsidRPr="00D045DE" w:rsidRDefault="00000000" w:rsidP="00A84ED6">
      <w:pPr>
        <w:pStyle w:val="Heading2"/>
        <w:spacing w:before="120"/>
        <w:rPr>
          <w:rFonts w:asciiTheme="minorHAnsi" w:hAnsiTheme="minorHAnsi"/>
          <w:color w:val="000000" w:themeColor="text1"/>
          <w:sz w:val="24"/>
          <w:szCs w:val="24"/>
        </w:rPr>
      </w:pPr>
      <w:r w:rsidRPr="00D045DE">
        <w:rPr>
          <w:rFonts w:asciiTheme="minorHAnsi" w:hAnsiTheme="minorHAnsi"/>
          <w:color w:val="000000" w:themeColor="text1"/>
          <w:sz w:val="24"/>
          <w:szCs w:val="24"/>
        </w:rPr>
        <w:t>PROFESSIONAL EXPERIENCE</w:t>
      </w:r>
    </w:p>
    <w:p w14:paraId="7E1C9622" w14:textId="64EC9532" w:rsidR="00A22908" w:rsidRPr="00D045DE" w:rsidRDefault="00000000" w:rsidP="00A84ED6">
      <w:pPr>
        <w:pStyle w:val="Heading3"/>
        <w:spacing w:before="120"/>
        <w:rPr>
          <w:rFonts w:asciiTheme="minorHAnsi" w:hAnsiTheme="minorHAnsi"/>
          <w:color w:val="000000" w:themeColor="text1"/>
          <w:sz w:val="24"/>
          <w:szCs w:val="24"/>
        </w:rPr>
      </w:pPr>
      <w:r w:rsidRPr="00D045DE">
        <w:rPr>
          <w:rFonts w:asciiTheme="minorHAnsi" w:hAnsiTheme="minorHAnsi"/>
          <w:color w:val="000000" w:themeColor="text1"/>
          <w:sz w:val="24"/>
          <w:szCs w:val="24"/>
        </w:rPr>
        <w:t>Product Manager</w:t>
      </w:r>
      <w:r w:rsidR="00D045DE" w:rsidRPr="00D045DE">
        <w:rPr>
          <w:rFonts w:asciiTheme="minorHAnsi" w:hAnsiTheme="minorHAnsi"/>
          <w:color w:val="000000" w:themeColor="text1"/>
          <w:sz w:val="24"/>
          <w:szCs w:val="24"/>
        </w:rPr>
        <w:t xml:space="preserve"> II</w:t>
      </w:r>
    </w:p>
    <w:p w14:paraId="032FCAB3" w14:textId="38FE482D" w:rsidR="00582E06" w:rsidRPr="00D045DE" w:rsidRDefault="00000000">
      <w:pPr>
        <w:rPr>
          <w:color w:val="000000" w:themeColor="text1"/>
          <w:sz w:val="24"/>
          <w:szCs w:val="24"/>
        </w:rPr>
      </w:pPr>
      <w:r w:rsidRPr="00D045DE">
        <w:rPr>
          <w:color w:val="000000" w:themeColor="text1"/>
          <w:sz w:val="24"/>
          <w:szCs w:val="24"/>
        </w:rPr>
        <w:t xml:space="preserve">Altice USA – Bethpage, </w:t>
      </w:r>
      <w:r w:rsidR="00277E91" w:rsidRPr="00D045DE">
        <w:rPr>
          <w:color w:val="000000" w:themeColor="text1"/>
          <w:sz w:val="24"/>
          <w:szCs w:val="24"/>
        </w:rPr>
        <w:t xml:space="preserve">NY </w:t>
      </w:r>
      <w:r w:rsidR="00277E91" w:rsidRPr="00D045DE">
        <w:rPr>
          <w:color w:val="000000" w:themeColor="text1"/>
          <w:sz w:val="24"/>
          <w:szCs w:val="24"/>
        </w:rPr>
        <w:tab/>
      </w:r>
      <w:r w:rsidR="00277E91" w:rsidRPr="00D045DE">
        <w:rPr>
          <w:color w:val="000000" w:themeColor="text1"/>
          <w:sz w:val="24"/>
          <w:szCs w:val="24"/>
        </w:rPr>
        <w:tab/>
      </w:r>
      <w:r w:rsidR="00277E91" w:rsidRPr="00D045DE">
        <w:rPr>
          <w:color w:val="000000" w:themeColor="text1"/>
          <w:sz w:val="24"/>
          <w:szCs w:val="24"/>
        </w:rPr>
        <w:tab/>
      </w:r>
      <w:r w:rsidR="00277E91" w:rsidRPr="00D045DE">
        <w:rPr>
          <w:color w:val="000000" w:themeColor="text1"/>
          <w:sz w:val="24"/>
          <w:szCs w:val="24"/>
        </w:rPr>
        <w:tab/>
      </w:r>
      <w:r w:rsidR="00277E91" w:rsidRPr="00D045DE">
        <w:rPr>
          <w:color w:val="000000" w:themeColor="text1"/>
          <w:sz w:val="24"/>
          <w:szCs w:val="24"/>
        </w:rPr>
        <w:tab/>
      </w:r>
      <w:r w:rsidR="00277E91" w:rsidRPr="00D045DE">
        <w:rPr>
          <w:color w:val="000000" w:themeColor="text1"/>
          <w:sz w:val="24"/>
          <w:szCs w:val="24"/>
        </w:rPr>
        <w:tab/>
      </w:r>
      <w:r w:rsidR="00277E91" w:rsidRPr="00D045DE">
        <w:rPr>
          <w:color w:val="000000" w:themeColor="text1"/>
          <w:sz w:val="24"/>
          <w:szCs w:val="24"/>
        </w:rPr>
        <w:tab/>
      </w:r>
      <w:r w:rsidR="00277E91" w:rsidRPr="00D045DE">
        <w:rPr>
          <w:color w:val="000000" w:themeColor="text1"/>
          <w:sz w:val="24"/>
          <w:szCs w:val="24"/>
        </w:rPr>
        <w:tab/>
      </w:r>
      <w:r w:rsidR="00277E91" w:rsidRPr="00D045DE">
        <w:rPr>
          <w:color w:val="000000" w:themeColor="text1"/>
          <w:sz w:val="24"/>
          <w:szCs w:val="24"/>
        </w:rPr>
        <w:tab/>
      </w:r>
      <w:r w:rsidRPr="00D045DE">
        <w:rPr>
          <w:color w:val="000000" w:themeColor="text1"/>
          <w:sz w:val="24"/>
          <w:szCs w:val="24"/>
        </w:rPr>
        <w:t>May 2024 – Present</w:t>
      </w:r>
    </w:p>
    <w:p w14:paraId="0766C414" w14:textId="77777777" w:rsidR="00E646C3" w:rsidRPr="00D045DE" w:rsidRDefault="00E646C3" w:rsidP="00E646C3">
      <w:pPr>
        <w:numPr>
          <w:ilvl w:val="0"/>
          <w:numId w:val="12"/>
        </w:numPr>
        <w:spacing w:before="100" w:beforeAutospacing="1" w:after="100" w:afterAutospacing="1" w:line="240" w:lineRule="auto"/>
        <w:rPr>
          <w:rFonts w:eastAsia="Times New Roman" w:cs="Times New Roman"/>
          <w:sz w:val="24"/>
          <w:szCs w:val="24"/>
          <w:lang w:val="en-IN" w:eastAsia="en-GB"/>
        </w:rPr>
      </w:pPr>
      <w:r w:rsidRPr="00D045DE">
        <w:rPr>
          <w:rFonts w:eastAsia="Times New Roman" w:cs="Times New Roman"/>
          <w:b/>
          <w:bCs/>
          <w:sz w:val="24"/>
          <w:szCs w:val="24"/>
          <w:lang w:val="en-IN" w:eastAsia="en-GB"/>
        </w:rPr>
        <w:t>Defined the vision and strategy</w:t>
      </w:r>
      <w:r w:rsidRPr="00D045DE">
        <w:rPr>
          <w:rFonts w:eastAsia="Times New Roman" w:cs="Times New Roman"/>
          <w:sz w:val="24"/>
          <w:szCs w:val="24"/>
          <w:lang w:val="en-IN" w:eastAsia="en-GB"/>
        </w:rPr>
        <w:t xml:space="preserve"> for broadband product initiatives by embedding </w:t>
      </w:r>
      <w:r w:rsidRPr="00D045DE">
        <w:rPr>
          <w:rFonts w:eastAsia="Times New Roman" w:cs="Times New Roman"/>
          <w:b/>
          <w:bCs/>
          <w:sz w:val="24"/>
          <w:szCs w:val="24"/>
          <w:lang w:val="en-IN" w:eastAsia="en-GB"/>
        </w:rPr>
        <w:t>AI and Generative AI solutions</w:t>
      </w:r>
      <w:r w:rsidRPr="00D045DE">
        <w:rPr>
          <w:rFonts w:eastAsia="Times New Roman" w:cs="Times New Roman"/>
          <w:sz w:val="24"/>
          <w:szCs w:val="24"/>
          <w:lang w:val="en-IN" w:eastAsia="en-GB"/>
        </w:rPr>
        <w:t xml:space="preserve"> (chatbots, predictive analytics, KPI dashboards) to improve customer experience and operational efficiency.</w:t>
      </w:r>
    </w:p>
    <w:p w14:paraId="0C7CDA28" w14:textId="77777777" w:rsidR="00E646C3" w:rsidRPr="00D045DE" w:rsidRDefault="00E646C3" w:rsidP="00E646C3">
      <w:pPr>
        <w:numPr>
          <w:ilvl w:val="0"/>
          <w:numId w:val="12"/>
        </w:numPr>
        <w:spacing w:before="100" w:beforeAutospacing="1" w:after="100" w:afterAutospacing="1" w:line="240" w:lineRule="auto"/>
        <w:rPr>
          <w:rFonts w:eastAsia="Times New Roman" w:cs="Times New Roman"/>
          <w:sz w:val="24"/>
          <w:szCs w:val="24"/>
          <w:lang w:val="en-IN" w:eastAsia="en-GB"/>
        </w:rPr>
      </w:pPr>
      <w:r w:rsidRPr="00D045DE">
        <w:rPr>
          <w:rFonts w:eastAsia="Times New Roman" w:cs="Times New Roman"/>
          <w:b/>
          <w:bCs/>
          <w:sz w:val="24"/>
          <w:szCs w:val="24"/>
          <w:lang w:val="en-IN" w:eastAsia="en-GB"/>
        </w:rPr>
        <w:t>Managed discovery efforts</w:t>
      </w:r>
      <w:r w:rsidRPr="00D045DE">
        <w:rPr>
          <w:rFonts w:eastAsia="Times New Roman" w:cs="Times New Roman"/>
          <w:sz w:val="24"/>
          <w:szCs w:val="24"/>
          <w:lang w:val="en-IN" w:eastAsia="en-GB"/>
        </w:rPr>
        <w:t xml:space="preserve"> by piloting outage prediction models and analyzing user behavior patterns, integrating insights into the product roadmap.</w:t>
      </w:r>
    </w:p>
    <w:p w14:paraId="2CC9EE6C" w14:textId="77777777" w:rsidR="00E646C3" w:rsidRPr="00D045DE" w:rsidRDefault="00E646C3" w:rsidP="00E646C3">
      <w:pPr>
        <w:numPr>
          <w:ilvl w:val="0"/>
          <w:numId w:val="12"/>
        </w:numPr>
        <w:spacing w:before="100" w:beforeAutospacing="1" w:after="100" w:afterAutospacing="1" w:line="240" w:lineRule="auto"/>
        <w:rPr>
          <w:rFonts w:eastAsia="Times New Roman" w:cs="Times New Roman"/>
          <w:sz w:val="24"/>
          <w:szCs w:val="24"/>
          <w:lang w:val="en-IN" w:eastAsia="en-GB"/>
        </w:rPr>
      </w:pPr>
      <w:r w:rsidRPr="00D045DE">
        <w:rPr>
          <w:rFonts w:eastAsia="Times New Roman" w:cs="Times New Roman"/>
          <w:b/>
          <w:bCs/>
          <w:sz w:val="24"/>
          <w:szCs w:val="24"/>
          <w:lang w:val="en-IN" w:eastAsia="en-GB"/>
        </w:rPr>
        <w:t>Owned and prioritized the product backlog</w:t>
      </w:r>
      <w:r w:rsidRPr="00D045DE">
        <w:rPr>
          <w:rFonts w:eastAsia="Times New Roman" w:cs="Times New Roman"/>
          <w:sz w:val="24"/>
          <w:szCs w:val="24"/>
          <w:lang w:val="en-IN" w:eastAsia="en-GB"/>
        </w:rPr>
        <w:t>, sequencing initiatives across engineering, operations, and vendor teams to align with the overall strategic roadmap.</w:t>
      </w:r>
    </w:p>
    <w:p w14:paraId="59CC806C" w14:textId="77777777" w:rsidR="00E646C3" w:rsidRPr="00D045DE" w:rsidRDefault="00E646C3" w:rsidP="00E646C3">
      <w:pPr>
        <w:numPr>
          <w:ilvl w:val="0"/>
          <w:numId w:val="12"/>
        </w:numPr>
        <w:spacing w:before="100" w:beforeAutospacing="1" w:after="100" w:afterAutospacing="1" w:line="240" w:lineRule="auto"/>
        <w:rPr>
          <w:rFonts w:eastAsia="Times New Roman" w:cs="Times New Roman"/>
          <w:sz w:val="24"/>
          <w:szCs w:val="24"/>
          <w:lang w:val="en-IN" w:eastAsia="en-GB"/>
        </w:rPr>
      </w:pPr>
      <w:r w:rsidRPr="00D045DE">
        <w:rPr>
          <w:rFonts w:eastAsia="Times New Roman" w:cs="Times New Roman"/>
          <w:sz w:val="24"/>
          <w:szCs w:val="24"/>
          <w:lang w:val="en-IN" w:eastAsia="en-GB"/>
        </w:rPr>
        <w:t xml:space="preserve">Partnered with </w:t>
      </w:r>
      <w:r w:rsidRPr="00D045DE">
        <w:rPr>
          <w:rFonts w:eastAsia="Times New Roman" w:cs="Times New Roman"/>
          <w:b/>
          <w:bCs/>
          <w:sz w:val="24"/>
          <w:szCs w:val="24"/>
          <w:lang w:val="en-IN" w:eastAsia="en-GB"/>
        </w:rPr>
        <w:t>Technology, Design, Analytics, and Compliance teams</w:t>
      </w:r>
      <w:r w:rsidRPr="00D045DE">
        <w:rPr>
          <w:rFonts w:eastAsia="Times New Roman" w:cs="Times New Roman"/>
          <w:sz w:val="24"/>
          <w:szCs w:val="24"/>
          <w:lang w:val="en-IN" w:eastAsia="en-GB"/>
        </w:rPr>
        <w:t xml:space="preserve"> to deliver AI-enabled customer service and incident management features in line with industry regulations.</w:t>
      </w:r>
    </w:p>
    <w:p w14:paraId="15678B40" w14:textId="77777777" w:rsidR="00E646C3" w:rsidRPr="00D045DE" w:rsidRDefault="00E646C3" w:rsidP="00E646C3">
      <w:pPr>
        <w:numPr>
          <w:ilvl w:val="0"/>
          <w:numId w:val="12"/>
        </w:numPr>
        <w:spacing w:before="100" w:beforeAutospacing="1" w:after="100" w:afterAutospacing="1" w:line="240" w:lineRule="auto"/>
        <w:rPr>
          <w:rFonts w:eastAsia="Times New Roman" w:cs="Times New Roman"/>
          <w:sz w:val="24"/>
          <w:szCs w:val="24"/>
          <w:lang w:val="en-IN" w:eastAsia="en-GB"/>
        </w:rPr>
      </w:pPr>
      <w:r w:rsidRPr="00D045DE">
        <w:rPr>
          <w:rFonts w:eastAsia="Times New Roman" w:cs="Times New Roman"/>
          <w:b/>
          <w:bCs/>
          <w:sz w:val="24"/>
          <w:szCs w:val="24"/>
          <w:lang w:val="en-IN" w:eastAsia="en-GB"/>
        </w:rPr>
        <w:t>Authored PRDs and feature documentation</w:t>
      </w:r>
      <w:r w:rsidRPr="00D045DE">
        <w:rPr>
          <w:rFonts w:eastAsia="Times New Roman" w:cs="Times New Roman"/>
          <w:sz w:val="24"/>
          <w:szCs w:val="24"/>
          <w:lang w:val="en-IN" w:eastAsia="en-GB"/>
        </w:rPr>
        <w:t xml:space="preserve"> for LLM-powered workflows, ensuring clear engineering requirements and measurable success criteria.</w:t>
      </w:r>
    </w:p>
    <w:p w14:paraId="4055CBD3" w14:textId="77777777" w:rsidR="00E646C3" w:rsidRPr="00D045DE" w:rsidRDefault="00E646C3" w:rsidP="00E646C3">
      <w:pPr>
        <w:numPr>
          <w:ilvl w:val="0"/>
          <w:numId w:val="12"/>
        </w:numPr>
        <w:spacing w:before="100" w:beforeAutospacing="1" w:after="100" w:afterAutospacing="1" w:line="240" w:lineRule="auto"/>
        <w:rPr>
          <w:rFonts w:eastAsia="Times New Roman" w:cs="Times New Roman"/>
          <w:sz w:val="24"/>
          <w:szCs w:val="24"/>
          <w:lang w:val="en-IN" w:eastAsia="en-GB"/>
        </w:rPr>
      </w:pPr>
      <w:r w:rsidRPr="00D045DE">
        <w:rPr>
          <w:rFonts w:eastAsia="Times New Roman" w:cs="Times New Roman"/>
          <w:sz w:val="24"/>
          <w:szCs w:val="24"/>
          <w:lang w:val="en-IN" w:eastAsia="en-GB"/>
        </w:rPr>
        <w:t xml:space="preserve">Built </w:t>
      </w:r>
      <w:r w:rsidRPr="00D045DE">
        <w:rPr>
          <w:rFonts w:eastAsia="Times New Roman" w:cs="Times New Roman"/>
          <w:b/>
          <w:bCs/>
          <w:sz w:val="24"/>
          <w:szCs w:val="24"/>
          <w:lang w:val="en-IN" w:eastAsia="en-GB"/>
        </w:rPr>
        <w:t>predictive KPI dashboards</w:t>
      </w:r>
      <w:r w:rsidRPr="00D045DE">
        <w:rPr>
          <w:rFonts w:eastAsia="Times New Roman" w:cs="Times New Roman"/>
          <w:sz w:val="24"/>
          <w:szCs w:val="24"/>
          <w:lang w:val="en-IN" w:eastAsia="en-GB"/>
        </w:rPr>
        <w:t xml:space="preserve"> to monitor progress against strategic goals; scoped enhancements and created remediation plans for underperforming features.</w:t>
      </w:r>
    </w:p>
    <w:p w14:paraId="3679329F" w14:textId="77777777" w:rsidR="00E646C3" w:rsidRPr="00D045DE" w:rsidRDefault="00E646C3" w:rsidP="00E646C3">
      <w:pPr>
        <w:numPr>
          <w:ilvl w:val="0"/>
          <w:numId w:val="12"/>
        </w:numPr>
        <w:spacing w:before="100" w:beforeAutospacing="1" w:after="100" w:afterAutospacing="1" w:line="240" w:lineRule="auto"/>
        <w:rPr>
          <w:rFonts w:eastAsia="Times New Roman" w:cs="Times New Roman"/>
          <w:sz w:val="24"/>
          <w:szCs w:val="24"/>
          <w:lang w:val="en-IN" w:eastAsia="en-GB"/>
        </w:rPr>
      </w:pPr>
      <w:r w:rsidRPr="00D045DE">
        <w:rPr>
          <w:rFonts w:eastAsia="Times New Roman" w:cs="Times New Roman"/>
          <w:b/>
          <w:bCs/>
          <w:sz w:val="24"/>
          <w:szCs w:val="24"/>
          <w:lang w:val="en-IN" w:eastAsia="en-GB"/>
        </w:rPr>
        <w:t>Managed executive stakeholder relationships</w:t>
      </w:r>
      <w:r w:rsidRPr="00D045DE">
        <w:rPr>
          <w:rFonts w:eastAsia="Times New Roman" w:cs="Times New Roman"/>
          <w:sz w:val="24"/>
          <w:szCs w:val="24"/>
          <w:lang w:val="en-IN" w:eastAsia="en-GB"/>
        </w:rPr>
        <w:t>, regularly presenting AI adoption progress and product performance through interactive dashboards and strategic updates.</w:t>
      </w:r>
    </w:p>
    <w:p w14:paraId="75065E66" w14:textId="2330F1CE" w:rsidR="00A22908" w:rsidRPr="00D045DE" w:rsidRDefault="00000000" w:rsidP="00E646C3">
      <w:pPr>
        <w:spacing w:after="0" w:line="240" w:lineRule="auto"/>
        <w:rPr>
          <w:rFonts w:eastAsia="Times New Roman" w:cs="Times New Roman"/>
          <w:b/>
          <w:bCs/>
          <w:sz w:val="24"/>
          <w:szCs w:val="24"/>
          <w:lang w:val="en-IN" w:eastAsia="en-GB"/>
        </w:rPr>
      </w:pPr>
      <w:r w:rsidRPr="00D045DE">
        <w:rPr>
          <w:b/>
          <w:bCs/>
          <w:color w:val="000000" w:themeColor="text1"/>
          <w:sz w:val="24"/>
          <w:szCs w:val="24"/>
        </w:rPr>
        <w:t xml:space="preserve">Product Manager </w:t>
      </w:r>
    </w:p>
    <w:p w14:paraId="015D076F" w14:textId="49796CB0" w:rsidR="00582E06" w:rsidRPr="00D045DE" w:rsidRDefault="00000000">
      <w:pPr>
        <w:rPr>
          <w:color w:val="000000" w:themeColor="text1"/>
          <w:sz w:val="24"/>
          <w:szCs w:val="24"/>
        </w:rPr>
      </w:pPr>
      <w:r w:rsidRPr="00D045DE">
        <w:rPr>
          <w:color w:val="000000" w:themeColor="text1"/>
          <w:sz w:val="24"/>
          <w:szCs w:val="24"/>
        </w:rPr>
        <w:t xml:space="preserve">Nike – Beaverton, </w:t>
      </w:r>
      <w:r w:rsidR="00277E91" w:rsidRPr="00D045DE">
        <w:rPr>
          <w:color w:val="000000" w:themeColor="text1"/>
          <w:sz w:val="24"/>
          <w:szCs w:val="24"/>
        </w:rPr>
        <w:t xml:space="preserve">OR </w:t>
      </w:r>
      <w:r w:rsidR="00277E91" w:rsidRPr="00D045DE">
        <w:rPr>
          <w:color w:val="000000" w:themeColor="text1"/>
          <w:sz w:val="24"/>
          <w:szCs w:val="24"/>
        </w:rPr>
        <w:tab/>
      </w:r>
      <w:r w:rsidR="00277E91" w:rsidRPr="00D045DE">
        <w:rPr>
          <w:color w:val="000000" w:themeColor="text1"/>
          <w:sz w:val="24"/>
          <w:szCs w:val="24"/>
        </w:rPr>
        <w:tab/>
      </w:r>
      <w:r w:rsidR="00277E91" w:rsidRPr="00D045DE">
        <w:rPr>
          <w:color w:val="000000" w:themeColor="text1"/>
          <w:sz w:val="24"/>
          <w:szCs w:val="24"/>
        </w:rPr>
        <w:tab/>
      </w:r>
      <w:r w:rsidR="00277E91" w:rsidRPr="00D045DE">
        <w:rPr>
          <w:color w:val="000000" w:themeColor="text1"/>
          <w:sz w:val="24"/>
          <w:szCs w:val="24"/>
        </w:rPr>
        <w:tab/>
      </w:r>
      <w:r w:rsidR="00277E91" w:rsidRPr="00D045DE">
        <w:rPr>
          <w:color w:val="000000" w:themeColor="text1"/>
          <w:sz w:val="24"/>
          <w:szCs w:val="24"/>
        </w:rPr>
        <w:tab/>
      </w:r>
      <w:r w:rsidR="00277E91" w:rsidRPr="00D045DE">
        <w:rPr>
          <w:color w:val="000000" w:themeColor="text1"/>
          <w:sz w:val="24"/>
          <w:szCs w:val="24"/>
        </w:rPr>
        <w:tab/>
      </w:r>
      <w:r w:rsidR="00277E91" w:rsidRPr="00D045DE">
        <w:rPr>
          <w:color w:val="000000" w:themeColor="text1"/>
          <w:sz w:val="24"/>
          <w:szCs w:val="24"/>
        </w:rPr>
        <w:tab/>
      </w:r>
      <w:r w:rsidR="00277E91" w:rsidRPr="00D045DE">
        <w:rPr>
          <w:color w:val="000000" w:themeColor="text1"/>
          <w:sz w:val="24"/>
          <w:szCs w:val="24"/>
        </w:rPr>
        <w:tab/>
      </w:r>
      <w:r w:rsidR="00277E91" w:rsidRPr="00D045DE">
        <w:rPr>
          <w:color w:val="000000" w:themeColor="text1"/>
          <w:sz w:val="24"/>
          <w:szCs w:val="24"/>
        </w:rPr>
        <w:tab/>
      </w:r>
      <w:r w:rsidRPr="00D045DE">
        <w:rPr>
          <w:color w:val="000000" w:themeColor="text1"/>
          <w:sz w:val="24"/>
          <w:szCs w:val="24"/>
        </w:rPr>
        <w:t>Jul 2022 – May 2024</w:t>
      </w:r>
    </w:p>
    <w:p w14:paraId="13F47941" w14:textId="77777777" w:rsidR="00E646C3" w:rsidRPr="00D045DE" w:rsidRDefault="00E646C3" w:rsidP="00E646C3">
      <w:pPr>
        <w:numPr>
          <w:ilvl w:val="0"/>
          <w:numId w:val="13"/>
        </w:numPr>
        <w:spacing w:before="100" w:beforeAutospacing="1" w:after="100" w:afterAutospacing="1" w:line="240" w:lineRule="auto"/>
        <w:rPr>
          <w:rFonts w:eastAsia="Times New Roman" w:cs="Times New Roman"/>
          <w:sz w:val="24"/>
          <w:szCs w:val="24"/>
          <w:lang w:val="en-IN" w:eastAsia="en-GB"/>
        </w:rPr>
      </w:pPr>
      <w:r w:rsidRPr="00D045DE">
        <w:rPr>
          <w:rFonts w:eastAsia="Times New Roman" w:cs="Times New Roman"/>
          <w:b/>
          <w:bCs/>
          <w:sz w:val="24"/>
          <w:szCs w:val="24"/>
          <w:lang w:val="en-IN" w:eastAsia="en-GB"/>
        </w:rPr>
        <w:t>Defined and communicated the product vision</w:t>
      </w:r>
      <w:r w:rsidRPr="00D045DE">
        <w:rPr>
          <w:rFonts w:eastAsia="Times New Roman" w:cs="Times New Roman"/>
          <w:sz w:val="24"/>
          <w:szCs w:val="24"/>
          <w:lang w:val="en-IN" w:eastAsia="en-GB"/>
        </w:rPr>
        <w:t xml:space="preserve"> for Nike’s </w:t>
      </w:r>
      <w:r w:rsidRPr="00D045DE">
        <w:rPr>
          <w:rFonts w:eastAsia="Times New Roman" w:cs="Times New Roman"/>
          <w:b/>
          <w:bCs/>
          <w:sz w:val="24"/>
          <w:szCs w:val="24"/>
          <w:lang w:val="en-IN" w:eastAsia="en-GB"/>
        </w:rPr>
        <w:t>digital order management platform</w:t>
      </w:r>
      <w:r w:rsidRPr="00D045DE">
        <w:rPr>
          <w:rFonts w:eastAsia="Times New Roman" w:cs="Times New Roman"/>
          <w:sz w:val="24"/>
          <w:szCs w:val="24"/>
          <w:lang w:val="en-IN" w:eastAsia="en-GB"/>
        </w:rPr>
        <w:t>, focusing on AI-driven personalization to support $557M in revenue.</w:t>
      </w:r>
    </w:p>
    <w:p w14:paraId="24DC7E4B" w14:textId="77777777" w:rsidR="00E646C3" w:rsidRPr="00D045DE" w:rsidRDefault="00E646C3" w:rsidP="00E646C3">
      <w:pPr>
        <w:numPr>
          <w:ilvl w:val="0"/>
          <w:numId w:val="13"/>
        </w:numPr>
        <w:spacing w:before="100" w:beforeAutospacing="1" w:after="100" w:afterAutospacing="1" w:line="240" w:lineRule="auto"/>
        <w:rPr>
          <w:rFonts w:eastAsia="Times New Roman" w:cs="Times New Roman"/>
          <w:sz w:val="24"/>
          <w:szCs w:val="24"/>
          <w:lang w:val="en-IN" w:eastAsia="en-GB"/>
        </w:rPr>
      </w:pPr>
      <w:r w:rsidRPr="00D045DE">
        <w:rPr>
          <w:rFonts w:eastAsia="Times New Roman" w:cs="Times New Roman"/>
          <w:b/>
          <w:bCs/>
          <w:sz w:val="24"/>
          <w:szCs w:val="24"/>
          <w:lang w:val="en-IN" w:eastAsia="en-GB"/>
        </w:rPr>
        <w:lastRenderedPageBreak/>
        <w:t>Conducted market research and discovery</w:t>
      </w:r>
      <w:r w:rsidRPr="00D045DE">
        <w:rPr>
          <w:rFonts w:eastAsia="Times New Roman" w:cs="Times New Roman"/>
          <w:sz w:val="24"/>
          <w:szCs w:val="24"/>
          <w:lang w:val="en-IN" w:eastAsia="en-GB"/>
        </w:rPr>
        <w:t xml:space="preserve"> using A/B tests and adoption metrics to uncover customer needs and integrate them into the roadmap.</w:t>
      </w:r>
    </w:p>
    <w:p w14:paraId="39E5C841" w14:textId="77777777" w:rsidR="00E646C3" w:rsidRPr="00D045DE" w:rsidRDefault="00E646C3" w:rsidP="00E646C3">
      <w:pPr>
        <w:numPr>
          <w:ilvl w:val="0"/>
          <w:numId w:val="13"/>
        </w:numPr>
        <w:spacing w:before="100" w:beforeAutospacing="1" w:after="100" w:afterAutospacing="1" w:line="240" w:lineRule="auto"/>
        <w:rPr>
          <w:rFonts w:eastAsia="Times New Roman" w:cs="Times New Roman"/>
          <w:sz w:val="24"/>
          <w:szCs w:val="24"/>
          <w:lang w:val="en-IN" w:eastAsia="en-GB"/>
        </w:rPr>
      </w:pPr>
      <w:r w:rsidRPr="00D045DE">
        <w:rPr>
          <w:rFonts w:eastAsia="Times New Roman" w:cs="Times New Roman"/>
          <w:b/>
          <w:bCs/>
          <w:sz w:val="24"/>
          <w:szCs w:val="24"/>
          <w:lang w:val="en-IN" w:eastAsia="en-GB"/>
        </w:rPr>
        <w:t>Maintained and developed the product backlog</w:t>
      </w:r>
      <w:r w:rsidRPr="00D045DE">
        <w:rPr>
          <w:rFonts w:eastAsia="Times New Roman" w:cs="Times New Roman"/>
          <w:sz w:val="24"/>
          <w:szCs w:val="24"/>
          <w:lang w:val="en-IN" w:eastAsia="en-GB"/>
        </w:rPr>
        <w:t>, prioritizing features across multiple teams and geographies to maximize business impact.</w:t>
      </w:r>
    </w:p>
    <w:p w14:paraId="3F404A9E" w14:textId="77777777" w:rsidR="00E646C3" w:rsidRPr="00D045DE" w:rsidRDefault="00E646C3" w:rsidP="00E646C3">
      <w:pPr>
        <w:numPr>
          <w:ilvl w:val="0"/>
          <w:numId w:val="13"/>
        </w:numPr>
        <w:spacing w:before="100" w:beforeAutospacing="1" w:after="100" w:afterAutospacing="1" w:line="240" w:lineRule="auto"/>
        <w:rPr>
          <w:rFonts w:eastAsia="Times New Roman" w:cs="Times New Roman"/>
          <w:sz w:val="24"/>
          <w:szCs w:val="24"/>
          <w:lang w:val="en-IN" w:eastAsia="en-GB"/>
        </w:rPr>
      </w:pPr>
      <w:r w:rsidRPr="00D045DE">
        <w:rPr>
          <w:rFonts w:eastAsia="Times New Roman" w:cs="Times New Roman"/>
          <w:sz w:val="24"/>
          <w:szCs w:val="24"/>
          <w:lang w:val="en-IN" w:eastAsia="en-GB"/>
        </w:rPr>
        <w:t xml:space="preserve">Partnered with </w:t>
      </w:r>
      <w:r w:rsidRPr="00D045DE">
        <w:rPr>
          <w:rFonts w:eastAsia="Times New Roman" w:cs="Times New Roman"/>
          <w:b/>
          <w:bCs/>
          <w:sz w:val="24"/>
          <w:szCs w:val="24"/>
          <w:lang w:val="en-IN" w:eastAsia="en-GB"/>
        </w:rPr>
        <w:t>Engineering, UX Design, and Data Analytics teams</w:t>
      </w:r>
      <w:r w:rsidRPr="00D045DE">
        <w:rPr>
          <w:rFonts w:eastAsia="Times New Roman" w:cs="Times New Roman"/>
          <w:sz w:val="24"/>
          <w:szCs w:val="24"/>
          <w:lang w:val="en-IN" w:eastAsia="en-GB"/>
        </w:rPr>
        <w:t xml:space="preserve"> to implement </w:t>
      </w:r>
      <w:r w:rsidRPr="00D045DE">
        <w:rPr>
          <w:rFonts w:eastAsia="Times New Roman" w:cs="Times New Roman"/>
          <w:b/>
          <w:bCs/>
          <w:sz w:val="24"/>
          <w:szCs w:val="24"/>
          <w:lang w:val="en-IN" w:eastAsia="en-GB"/>
        </w:rPr>
        <w:t>recommendation systems, AI-driven UX copy testing, and predictive monitoring tools</w:t>
      </w:r>
      <w:r w:rsidRPr="00D045DE">
        <w:rPr>
          <w:rFonts w:eastAsia="Times New Roman" w:cs="Times New Roman"/>
          <w:sz w:val="24"/>
          <w:szCs w:val="24"/>
          <w:lang w:val="en-IN" w:eastAsia="en-GB"/>
        </w:rPr>
        <w:t>.</w:t>
      </w:r>
    </w:p>
    <w:p w14:paraId="207B638C" w14:textId="77777777" w:rsidR="00E646C3" w:rsidRPr="00D045DE" w:rsidRDefault="00E646C3" w:rsidP="00E646C3">
      <w:pPr>
        <w:numPr>
          <w:ilvl w:val="0"/>
          <w:numId w:val="13"/>
        </w:numPr>
        <w:spacing w:before="100" w:beforeAutospacing="1" w:after="100" w:afterAutospacing="1" w:line="240" w:lineRule="auto"/>
        <w:rPr>
          <w:rFonts w:eastAsia="Times New Roman" w:cs="Times New Roman"/>
          <w:sz w:val="24"/>
          <w:szCs w:val="24"/>
          <w:lang w:val="en-IN" w:eastAsia="en-GB"/>
        </w:rPr>
      </w:pPr>
      <w:r w:rsidRPr="00D045DE">
        <w:rPr>
          <w:rFonts w:eastAsia="Times New Roman" w:cs="Times New Roman"/>
          <w:b/>
          <w:bCs/>
          <w:sz w:val="24"/>
          <w:szCs w:val="24"/>
          <w:lang w:val="en-IN" w:eastAsia="en-GB"/>
        </w:rPr>
        <w:t>Documented product requirements (PRDs, user stories)</w:t>
      </w:r>
      <w:r w:rsidRPr="00D045DE">
        <w:rPr>
          <w:rFonts w:eastAsia="Times New Roman" w:cs="Times New Roman"/>
          <w:sz w:val="24"/>
          <w:szCs w:val="24"/>
          <w:lang w:val="en-IN" w:eastAsia="en-GB"/>
        </w:rPr>
        <w:t xml:space="preserve"> for engineering, ensuring clarity and alignment with strategic goals.</w:t>
      </w:r>
    </w:p>
    <w:p w14:paraId="38A6A4A9" w14:textId="77777777" w:rsidR="00E646C3" w:rsidRPr="00D045DE" w:rsidRDefault="00E646C3" w:rsidP="00E646C3">
      <w:pPr>
        <w:numPr>
          <w:ilvl w:val="0"/>
          <w:numId w:val="13"/>
        </w:numPr>
        <w:spacing w:before="100" w:beforeAutospacing="1" w:after="100" w:afterAutospacing="1" w:line="240" w:lineRule="auto"/>
        <w:rPr>
          <w:rFonts w:eastAsia="Times New Roman" w:cs="Times New Roman"/>
          <w:sz w:val="24"/>
          <w:szCs w:val="24"/>
          <w:lang w:val="en-IN" w:eastAsia="en-GB"/>
        </w:rPr>
      </w:pPr>
      <w:r w:rsidRPr="00D045DE">
        <w:rPr>
          <w:rFonts w:eastAsia="Times New Roman" w:cs="Times New Roman"/>
          <w:sz w:val="24"/>
          <w:szCs w:val="24"/>
          <w:lang w:val="en-IN" w:eastAsia="en-GB"/>
        </w:rPr>
        <w:t xml:space="preserve">Implemented </w:t>
      </w:r>
      <w:r w:rsidRPr="00D045DE">
        <w:rPr>
          <w:rFonts w:eastAsia="Times New Roman" w:cs="Times New Roman"/>
          <w:b/>
          <w:bCs/>
          <w:sz w:val="24"/>
          <w:szCs w:val="24"/>
          <w:lang w:val="en-IN" w:eastAsia="en-GB"/>
        </w:rPr>
        <w:t>AI-powered anomaly detection dashboards</w:t>
      </w:r>
      <w:r w:rsidRPr="00D045DE">
        <w:rPr>
          <w:rFonts w:eastAsia="Times New Roman" w:cs="Times New Roman"/>
          <w:sz w:val="24"/>
          <w:szCs w:val="24"/>
          <w:lang w:val="en-IN" w:eastAsia="en-GB"/>
        </w:rPr>
        <w:t xml:space="preserve"> (Tableau, Grafana) to monitor goals, identify enhancements, and reduce incident remediation times.</w:t>
      </w:r>
    </w:p>
    <w:p w14:paraId="4CCA3484" w14:textId="4E3CABA1" w:rsidR="00A22908" w:rsidRPr="00D045DE" w:rsidRDefault="00E646C3" w:rsidP="00E646C3">
      <w:pPr>
        <w:numPr>
          <w:ilvl w:val="0"/>
          <w:numId w:val="13"/>
        </w:numPr>
        <w:spacing w:before="100" w:beforeAutospacing="1" w:after="100" w:afterAutospacing="1" w:line="240" w:lineRule="auto"/>
        <w:rPr>
          <w:rFonts w:eastAsia="Times New Roman" w:cs="Times New Roman"/>
          <w:sz w:val="24"/>
          <w:szCs w:val="24"/>
          <w:lang w:val="en-IN" w:eastAsia="en-GB"/>
        </w:rPr>
      </w:pPr>
      <w:r w:rsidRPr="00D045DE">
        <w:rPr>
          <w:rFonts w:eastAsia="Times New Roman" w:cs="Times New Roman"/>
          <w:b/>
          <w:bCs/>
          <w:sz w:val="24"/>
          <w:szCs w:val="24"/>
          <w:lang w:val="en-IN" w:eastAsia="en-GB"/>
        </w:rPr>
        <w:t>Regularly communicated strategy and performance to executives</w:t>
      </w:r>
      <w:r w:rsidRPr="00D045DE">
        <w:rPr>
          <w:rFonts w:eastAsia="Times New Roman" w:cs="Times New Roman"/>
          <w:sz w:val="24"/>
          <w:szCs w:val="24"/>
          <w:lang w:val="en-IN" w:eastAsia="en-GB"/>
        </w:rPr>
        <w:t>, translating technical AI/ML outcomes into clear business value.</w:t>
      </w:r>
    </w:p>
    <w:p w14:paraId="044D9BFA" w14:textId="77777777" w:rsidR="00A22908" w:rsidRPr="00D045DE" w:rsidRDefault="00000000">
      <w:pPr>
        <w:pStyle w:val="Heading3"/>
        <w:rPr>
          <w:rFonts w:asciiTheme="minorHAnsi" w:hAnsiTheme="minorHAnsi"/>
          <w:color w:val="000000" w:themeColor="text1"/>
          <w:sz w:val="24"/>
          <w:szCs w:val="24"/>
        </w:rPr>
      </w:pPr>
      <w:r w:rsidRPr="00D045DE">
        <w:rPr>
          <w:rFonts w:asciiTheme="minorHAnsi" w:hAnsiTheme="minorHAnsi"/>
          <w:color w:val="000000" w:themeColor="text1"/>
          <w:sz w:val="24"/>
          <w:szCs w:val="24"/>
        </w:rPr>
        <w:t>Product Manager</w:t>
      </w:r>
    </w:p>
    <w:p w14:paraId="0D5DF12A" w14:textId="24B441B2" w:rsidR="00582E06" w:rsidRPr="00D045DE" w:rsidRDefault="00000000" w:rsidP="00582E06">
      <w:pPr>
        <w:rPr>
          <w:color w:val="000000" w:themeColor="text1"/>
          <w:sz w:val="24"/>
          <w:szCs w:val="24"/>
        </w:rPr>
      </w:pPr>
      <w:r w:rsidRPr="00D045DE">
        <w:rPr>
          <w:color w:val="000000" w:themeColor="text1"/>
          <w:sz w:val="24"/>
          <w:szCs w:val="24"/>
        </w:rPr>
        <w:t xml:space="preserve">Macy’s Global Technology – Hyderabad, India </w:t>
      </w:r>
      <w:r w:rsidR="00277E91" w:rsidRPr="00D045DE">
        <w:rPr>
          <w:color w:val="000000" w:themeColor="text1"/>
          <w:sz w:val="24"/>
          <w:szCs w:val="24"/>
        </w:rPr>
        <w:tab/>
      </w:r>
      <w:r w:rsidR="00277E91" w:rsidRPr="00D045DE">
        <w:rPr>
          <w:color w:val="000000" w:themeColor="text1"/>
          <w:sz w:val="24"/>
          <w:szCs w:val="24"/>
        </w:rPr>
        <w:tab/>
      </w:r>
      <w:r w:rsidR="00277E91" w:rsidRPr="00D045DE">
        <w:rPr>
          <w:color w:val="000000" w:themeColor="text1"/>
          <w:sz w:val="24"/>
          <w:szCs w:val="24"/>
        </w:rPr>
        <w:tab/>
      </w:r>
      <w:r w:rsidR="00277E91" w:rsidRPr="00D045DE">
        <w:rPr>
          <w:color w:val="000000" w:themeColor="text1"/>
          <w:sz w:val="24"/>
          <w:szCs w:val="24"/>
        </w:rPr>
        <w:tab/>
      </w:r>
      <w:r w:rsidR="00277E91" w:rsidRPr="00D045DE">
        <w:rPr>
          <w:color w:val="000000" w:themeColor="text1"/>
          <w:sz w:val="24"/>
          <w:szCs w:val="24"/>
        </w:rPr>
        <w:tab/>
      </w:r>
      <w:r w:rsidR="00277E91" w:rsidRPr="00D045DE">
        <w:rPr>
          <w:color w:val="000000" w:themeColor="text1"/>
          <w:sz w:val="24"/>
          <w:szCs w:val="24"/>
        </w:rPr>
        <w:tab/>
      </w:r>
      <w:r w:rsidRPr="00D045DE">
        <w:rPr>
          <w:color w:val="000000" w:themeColor="text1"/>
          <w:sz w:val="24"/>
          <w:szCs w:val="24"/>
        </w:rPr>
        <w:t>Dec 2020 – Jul 2022</w:t>
      </w:r>
    </w:p>
    <w:p w14:paraId="07268319" w14:textId="67FAE0C4" w:rsidR="00526C42" w:rsidRPr="00D045DE" w:rsidRDefault="00526C42" w:rsidP="00526C42">
      <w:pPr>
        <w:pStyle w:val="NormalWeb"/>
        <w:numPr>
          <w:ilvl w:val="0"/>
          <w:numId w:val="15"/>
        </w:numPr>
        <w:rPr>
          <w:rFonts w:asciiTheme="minorHAnsi" w:hAnsiTheme="minorHAnsi"/>
        </w:rPr>
      </w:pPr>
      <w:r w:rsidRPr="00D045DE">
        <w:rPr>
          <w:rFonts w:asciiTheme="minorHAnsi" w:hAnsiTheme="minorHAnsi"/>
        </w:rPr>
        <w:t xml:space="preserve">Drove multimodal enhancements in </w:t>
      </w:r>
      <w:r w:rsidRPr="00D045DE">
        <w:rPr>
          <w:rStyle w:val="Strong"/>
          <w:rFonts w:asciiTheme="minorHAnsi" w:hAnsiTheme="minorHAnsi"/>
        </w:rPr>
        <w:t>e-commerce and warehouse systems</w:t>
      </w:r>
      <w:r w:rsidRPr="00D045DE">
        <w:rPr>
          <w:rFonts w:asciiTheme="minorHAnsi" w:hAnsiTheme="minorHAnsi"/>
        </w:rPr>
        <w:t xml:space="preserve">, including </w:t>
      </w:r>
      <w:r w:rsidRPr="00D045DE">
        <w:rPr>
          <w:rStyle w:val="Strong"/>
          <w:rFonts w:asciiTheme="minorHAnsi" w:hAnsiTheme="minorHAnsi"/>
        </w:rPr>
        <w:t>AI-powered image recognition for cataloguing</w:t>
      </w:r>
      <w:r w:rsidRPr="00D045DE">
        <w:rPr>
          <w:rFonts w:asciiTheme="minorHAnsi" w:hAnsiTheme="minorHAnsi"/>
        </w:rPr>
        <w:t xml:space="preserve"> and </w:t>
      </w:r>
      <w:r w:rsidRPr="00D045DE">
        <w:rPr>
          <w:rStyle w:val="Strong"/>
          <w:rFonts w:asciiTheme="minorHAnsi" w:hAnsiTheme="minorHAnsi"/>
        </w:rPr>
        <w:t>voice-based warehouse alerts</w:t>
      </w:r>
      <w:r w:rsidRPr="00D045DE">
        <w:rPr>
          <w:rFonts w:asciiTheme="minorHAnsi" w:hAnsiTheme="minorHAnsi"/>
        </w:rPr>
        <w:t>.</w:t>
      </w:r>
    </w:p>
    <w:p w14:paraId="6B800FC6" w14:textId="77777777" w:rsidR="00526C42" w:rsidRPr="00D045DE" w:rsidRDefault="00526C42" w:rsidP="00526C42">
      <w:pPr>
        <w:pStyle w:val="NormalWeb"/>
        <w:numPr>
          <w:ilvl w:val="0"/>
          <w:numId w:val="15"/>
        </w:numPr>
        <w:rPr>
          <w:rFonts w:asciiTheme="minorHAnsi" w:hAnsiTheme="minorHAnsi"/>
        </w:rPr>
      </w:pPr>
      <w:r w:rsidRPr="00D045DE">
        <w:rPr>
          <w:rFonts w:asciiTheme="minorHAnsi" w:hAnsiTheme="minorHAnsi"/>
        </w:rPr>
        <w:t>Prioritized and managed the backlog for multimodal WMS/e-commerce integrations, aligning business goals with technical scalability.</w:t>
      </w:r>
    </w:p>
    <w:p w14:paraId="2AEA19E3" w14:textId="77777777" w:rsidR="00526C42" w:rsidRPr="00D045DE" w:rsidRDefault="00526C42" w:rsidP="00526C42">
      <w:pPr>
        <w:pStyle w:val="NormalWeb"/>
        <w:numPr>
          <w:ilvl w:val="0"/>
          <w:numId w:val="15"/>
        </w:numPr>
        <w:rPr>
          <w:rFonts w:asciiTheme="minorHAnsi" w:hAnsiTheme="minorHAnsi"/>
        </w:rPr>
      </w:pPr>
      <w:r w:rsidRPr="00D045DE">
        <w:rPr>
          <w:rFonts w:asciiTheme="minorHAnsi" w:hAnsiTheme="minorHAnsi"/>
        </w:rPr>
        <w:t xml:space="preserve">Authored </w:t>
      </w:r>
      <w:r w:rsidRPr="00D045DE">
        <w:rPr>
          <w:rStyle w:val="Strong"/>
          <w:rFonts w:asciiTheme="minorHAnsi" w:hAnsiTheme="minorHAnsi"/>
        </w:rPr>
        <w:t>API documentation and SDK guides</w:t>
      </w:r>
      <w:r w:rsidRPr="00D045DE">
        <w:rPr>
          <w:rFonts w:asciiTheme="minorHAnsi" w:hAnsiTheme="minorHAnsi"/>
        </w:rPr>
        <w:t xml:space="preserve"> for intelligent order routing and AI-driven checkout flows.</w:t>
      </w:r>
    </w:p>
    <w:p w14:paraId="71EFF626" w14:textId="77777777" w:rsidR="00526C42" w:rsidRPr="00D045DE" w:rsidRDefault="00526C42" w:rsidP="00526C42">
      <w:pPr>
        <w:pStyle w:val="NormalWeb"/>
        <w:numPr>
          <w:ilvl w:val="0"/>
          <w:numId w:val="15"/>
        </w:numPr>
        <w:rPr>
          <w:rFonts w:asciiTheme="minorHAnsi" w:hAnsiTheme="minorHAnsi"/>
        </w:rPr>
      </w:pPr>
      <w:r w:rsidRPr="00D045DE">
        <w:rPr>
          <w:rFonts w:asciiTheme="minorHAnsi" w:hAnsiTheme="minorHAnsi"/>
        </w:rPr>
        <w:t>Collaborated with engineers, UX, and compliance to ensure product safety, regulatory adherence, and seamless adoption.</w:t>
      </w:r>
    </w:p>
    <w:p w14:paraId="1DC30419" w14:textId="76FF8979" w:rsidR="00526C42" w:rsidRPr="00D045DE" w:rsidRDefault="00526C42" w:rsidP="00526C42">
      <w:pPr>
        <w:pStyle w:val="NormalWeb"/>
        <w:numPr>
          <w:ilvl w:val="0"/>
          <w:numId w:val="15"/>
        </w:numPr>
        <w:rPr>
          <w:rFonts w:asciiTheme="minorHAnsi" w:hAnsiTheme="minorHAnsi"/>
        </w:rPr>
      </w:pPr>
      <w:r w:rsidRPr="00D045DE">
        <w:rPr>
          <w:rFonts w:asciiTheme="minorHAnsi" w:hAnsiTheme="minorHAnsi"/>
        </w:rPr>
        <w:t>Delivered measurable impact by improving order accuracy and reducing operational delays via automation.</w:t>
      </w:r>
    </w:p>
    <w:p w14:paraId="5335BD5F" w14:textId="1EF7A756" w:rsidR="00A22908" w:rsidRPr="00D045DE" w:rsidRDefault="00B22472" w:rsidP="00E646C3">
      <w:pPr>
        <w:spacing w:after="0" w:line="240" w:lineRule="auto"/>
        <w:rPr>
          <w:rFonts w:eastAsia="Times New Roman" w:cs="Times New Roman"/>
          <w:sz w:val="24"/>
          <w:szCs w:val="24"/>
          <w:lang w:val="en-IN" w:eastAsia="en-GB"/>
        </w:rPr>
      </w:pPr>
      <w:r w:rsidRPr="00B22472">
        <w:rPr>
          <w:rFonts w:eastAsia="Times New Roman" w:cs="Times New Roman"/>
          <w:noProof/>
          <w:sz w:val="24"/>
          <w:szCs w:val="24"/>
          <w:lang w:val="en-IN" w:eastAsia="en-GB"/>
        </w:rPr>
        <w:pict w14:anchorId="577BBD5C">
          <v:rect id="_x0000_i1025" alt="" style="width:451.3pt;height:.05pt;mso-width-percent:0;mso-height-percent:0;mso-width-percent:0;mso-height-percent:0" o:hralign="center" o:hrstd="t" o:hr="t" fillcolor="#a0a0a0" stroked="f"/>
        </w:pict>
      </w:r>
    </w:p>
    <w:p w14:paraId="4A674A13" w14:textId="77777777" w:rsidR="00663686" w:rsidRPr="00D045DE" w:rsidRDefault="00663686" w:rsidP="00663686">
      <w:pPr>
        <w:pStyle w:val="Heading2"/>
        <w:rPr>
          <w:rFonts w:asciiTheme="minorHAnsi" w:hAnsiTheme="minorHAnsi"/>
          <w:color w:val="000000" w:themeColor="text1"/>
          <w:sz w:val="24"/>
          <w:szCs w:val="24"/>
        </w:rPr>
      </w:pPr>
      <w:r w:rsidRPr="00D045DE">
        <w:rPr>
          <w:rFonts w:asciiTheme="minorHAnsi" w:hAnsiTheme="minorHAnsi"/>
          <w:color w:val="000000" w:themeColor="text1"/>
          <w:sz w:val="24"/>
          <w:szCs w:val="24"/>
        </w:rPr>
        <w:t>EDUCATION</w:t>
      </w:r>
    </w:p>
    <w:p w14:paraId="7791982F" w14:textId="2D59C89E" w:rsidR="00663686" w:rsidRPr="00D045DE" w:rsidRDefault="00663686" w:rsidP="00663686">
      <w:pPr>
        <w:rPr>
          <w:color w:val="000000" w:themeColor="text1"/>
          <w:sz w:val="24"/>
          <w:szCs w:val="24"/>
        </w:rPr>
      </w:pPr>
      <w:r w:rsidRPr="00D045DE">
        <w:rPr>
          <w:color w:val="000000" w:themeColor="text1"/>
          <w:sz w:val="24"/>
          <w:szCs w:val="24"/>
        </w:rPr>
        <w:t>MS in Management Science – NJIT</w:t>
      </w:r>
      <w:r w:rsidR="00526C42" w:rsidRPr="00D045DE">
        <w:rPr>
          <w:color w:val="000000" w:themeColor="text1"/>
          <w:sz w:val="24"/>
          <w:szCs w:val="24"/>
        </w:rPr>
        <w:t>, USA</w:t>
      </w:r>
    </w:p>
    <w:p w14:paraId="278848C0" w14:textId="687223C5" w:rsidR="00663686" w:rsidRPr="00D045DE" w:rsidRDefault="00663686" w:rsidP="00A84ED6">
      <w:pPr>
        <w:pBdr>
          <w:bottom w:val="single" w:sz="4" w:space="1" w:color="auto"/>
        </w:pBdr>
        <w:rPr>
          <w:color w:val="000000" w:themeColor="text1"/>
          <w:sz w:val="24"/>
          <w:szCs w:val="24"/>
        </w:rPr>
      </w:pPr>
      <w:r w:rsidRPr="00D045DE">
        <w:rPr>
          <w:color w:val="000000" w:themeColor="text1"/>
          <w:sz w:val="24"/>
          <w:szCs w:val="24"/>
        </w:rPr>
        <w:t>BS in Computer Science Engineering – GRIET</w:t>
      </w:r>
      <w:r w:rsidR="00526C42" w:rsidRPr="00D045DE">
        <w:rPr>
          <w:color w:val="000000" w:themeColor="text1"/>
          <w:sz w:val="24"/>
          <w:szCs w:val="24"/>
        </w:rPr>
        <w:t>, INDIA</w:t>
      </w:r>
    </w:p>
    <w:p w14:paraId="39A08476" w14:textId="307872AC" w:rsidR="00526C42" w:rsidRPr="00D045DE" w:rsidRDefault="00526C42" w:rsidP="00A84ED6">
      <w:pPr>
        <w:pBdr>
          <w:bottom w:val="single" w:sz="4" w:space="1" w:color="auto"/>
        </w:pBdr>
        <w:rPr>
          <w:rFonts w:ascii="Arial" w:hAnsi="Arial" w:cs="Arial"/>
          <w:color w:val="000000"/>
          <w:sz w:val="24"/>
          <w:szCs w:val="24"/>
          <w:shd w:val="clear" w:color="auto" w:fill="FFFFFF"/>
        </w:rPr>
      </w:pPr>
      <w:r w:rsidRPr="00D045DE">
        <w:rPr>
          <w:color w:val="000000" w:themeColor="text1"/>
          <w:sz w:val="24"/>
          <w:szCs w:val="24"/>
        </w:rPr>
        <w:t>Research Paper:</w:t>
      </w:r>
      <w:r w:rsidRPr="00D045DE">
        <w:rPr>
          <w:rFonts w:ascii="Arial" w:hAnsi="Arial" w:cs="Arial"/>
          <w:color w:val="000000"/>
          <w:sz w:val="24"/>
          <w:szCs w:val="24"/>
          <w:shd w:val="clear" w:color="auto" w:fill="FFFFFF"/>
        </w:rPr>
        <w:t xml:space="preserve"> An Efficient Method of Audio Steganography with GUI </w:t>
      </w:r>
    </w:p>
    <w:p w14:paraId="3CFBBF8F" w14:textId="7A7DB843" w:rsidR="00526C42" w:rsidRPr="00D045DE" w:rsidRDefault="00526C42" w:rsidP="00A84ED6">
      <w:pPr>
        <w:pBdr>
          <w:bottom w:val="single" w:sz="4" w:space="1" w:color="auto"/>
        </w:pBdr>
        <w:rPr>
          <w:color w:val="000000" w:themeColor="text1"/>
          <w:sz w:val="24"/>
          <w:szCs w:val="24"/>
        </w:rPr>
      </w:pPr>
      <w:hyperlink r:id="rId6" w:history="1">
        <w:r w:rsidRPr="00D045DE">
          <w:rPr>
            <w:rStyle w:val="Hyperlink"/>
            <w:sz w:val="24"/>
            <w:szCs w:val="24"/>
          </w:rPr>
          <w:t>https://ijsrem.com/download/efficient-method-of-audio-stenography-with-gui/</w:t>
        </w:r>
      </w:hyperlink>
    </w:p>
    <w:p w14:paraId="370FA378" w14:textId="79112624" w:rsidR="00A84ED6" w:rsidRPr="00D045DE" w:rsidRDefault="00A84ED6" w:rsidP="00A84ED6">
      <w:pPr>
        <w:pStyle w:val="Heading2"/>
        <w:rPr>
          <w:rFonts w:asciiTheme="minorHAnsi" w:hAnsiTheme="minorHAnsi"/>
          <w:color w:val="000000" w:themeColor="text1"/>
          <w:sz w:val="24"/>
          <w:szCs w:val="24"/>
        </w:rPr>
      </w:pPr>
      <w:r w:rsidRPr="00D045DE">
        <w:rPr>
          <w:rFonts w:asciiTheme="minorHAnsi" w:hAnsiTheme="minorHAnsi"/>
          <w:color w:val="000000" w:themeColor="text1"/>
          <w:sz w:val="24"/>
          <w:szCs w:val="24"/>
        </w:rPr>
        <w:t xml:space="preserve">SKILLS </w:t>
      </w:r>
    </w:p>
    <w:p w14:paraId="6D92643A" w14:textId="5AC804B0" w:rsidR="00A84ED6" w:rsidRPr="00D045DE" w:rsidRDefault="00A84ED6" w:rsidP="00582E06">
      <w:pPr>
        <w:jc w:val="both"/>
        <w:rPr>
          <w:sz w:val="24"/>
          <w:szCs w:val="24"/>
        </w:rPr>
      </w:pPr>
      <w:r w:rsidRPr="00D045DE">
        <w:rPr>
          <w:sz w:val="24"/>
          <w:szCs w:val="24"/>
        </w:rPr>
        <w:t xml:space="preserve">Jira, Slack, ServiceNow, Excel, PowerPoint, Tableau, Power BI, Grafana, AWS, GCP, SQL, Python, JavaScript, Data Visualization, AI &amp; Machine Learning, Product Management Tools, Design Thinking, Agile &amp; Scrum, UAT &amp; QA, Data Analysis, APIs &amp; Integration, Product roadmap development, product lifecycle management, PRDs, user stories, backlog prioritization, sprint planning, Agile, Scrum, Kanban, SAFe, MVP development, GTM strategy, A/B testing, feature prioritization (RICE, MoSCoW, Kano), customer journey mapping, market research, competitive analysis, UX/UI principles, wireframing, prototyping, customer empathy, adoption metrics, user satisfaction, stakeholder management, cross-functional collaboration, product marketing alignment, vendor management, release management, roadmap strategy, OKRs, KPI tracking, revenue growth strategy, subscription models, SaaS pricing, product-led growth, incentive compensation management, Anaplan, Xactly, SAP Commissions, sales performance management, financial </w:t>
      </w:r>
      <w:r w:rsidRPr="00D045DE">
        <w:rPr>
          <w:sz w:val="24"/>
          <w:szCs w:val="24"/>
        </w:rPr>
        <w:lastRenderedPageBreak/>
        <w:t>modeling, forecasting, cost optimization, FinOps, risk analysis, compliance, GDPR, CCPA, HIPAA, data governance, data validation frameworks, anomaly detection, AI fundamentals, machine learning, generative AI, large language models, NLP, computer vision, recommendation systems, predictive analytics, AI ethics, responsible AI, AI product lifecycle, ML Ops, prompt engineering, fine-tuning LLMs, model monitoring, model drift detection, inference latency, cloud computing, Azure, SageMaker, Vertex AI, Big Query, Azure ML, Kubernetes, Docker, GitHub, GitLab, Jenkins, CI/CD, microservices, ETL, data pipelines, Airflow, dBt, Kafka, Spark, Snowflake, PostgreSQL, MySQL, R, Databricks, Google Sheets, experimentation platforms, Optimizely, Launch Darkly, CRM, Salesforce, HubSpot, Marketo, Zoho, ERP, SAP, Workday, Oracle, Confluence, Trello, Asana, Monday.com, Click Up, MS Teams, Zoom, Miro, Figma, Sketch, InVision, Adobe XD, Balsamiq, leadership, communication, executive storytelling, negotiation, conflict resolution, decision-making, problem-solving, emotional intelligence, adaptability, coaching, mentoring, collaboration, strategic vision, strategic planning, customer segmentation, personas, revenue forecasting, incentive payout design, compliance monitoring, healthcare data products, e-commerce platforms, order management systems, warehouse management systems, broadband operations, incident management, gaming monetization, media engagement metrics</w:t>
      </w:r>
      <w:r w:rsidR="00582E06" w:rsidRPr="00D045DE">
        <w:rPr>
          <w:sz w:val="24"/>
          <w:szCs w:val="24"/>
        </w:rPr>
        <w:t>.</w:t>
      </w:r>
    </w:p>
    <w:p w14:paraId="19002EC9" w14:textId="77777777" w:rsidR="00A84ED6" w:rsidRPr="00D045DE" w:rsidRDefault="00A84ED6" w:rsidP="00663686">
      <w:pPr>
        <w:rPr>
          <w:color w:val="000000" w:themeColor="text1"/>
          <w:sz w:val="24"/>
          <w:szCs w:val="24"/>
        </w:rPr>
      </w:pPr>
    </w:p>
    <w:p w14:paraId="4792161E" w14:textId="77777777" w:rsidR="00663686" w:rsidRPr="00D045DE" w:rsidRDefault="00663686">
      <w:pPr>
        <w:rPr>
          <w:color w:val="000000" w:themeColor="text1"/>
          <w:sz w:val="24"/>
          <w:szCs w:val="24"/>
        </w:rPr>
      </w:pPr>
    </w:p>
    <w:sectPr w:rsidR="00663686" w:rsidRPr="00D045DE" w:rsidSect="006C2E9E">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EC32DAC"/>
    <w:multiLevelType w:val="multilevel"/>
    <w:tmpl w:val="BEE4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133347"/>
    <w:multiLevelType w:val="multilevel"/>
    <w:tmpl w:val="CF98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05494B"/>
    <w:multiLevelType w:val="hybridMultilevel"/>
    <w:tmpl w:val="45D21530"/>
    <w:lvl w:ilvl="0" w:tplc="EBA0FE96">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EA38FF"/>
    <w:multiLevelType w:val="multilevel"/>
    <w:tmpl w:val="8550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EE57C8"/>
    <w:multiLevelType w:val="hybridMultilevel"/>
    <w:tmpl w:val="DD1E7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6E600D"/>
    <w:multiLevelType w:val="multilevel"/>
    <w:tmpl w:val="4A44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4595715">
    <w:abstractNumId w:val="8"/>
  </w:num>
  <w:num w:numId="2" w16cid:durableId="1822380014">
    <w:abstractNumId w:val="6"/>
  </w:num>
  <w:num w:numId="3" w16cid:durableId="998463453">
    <w:abstractNumId w:val="5"/>
  </w:num>
  <w:num w:numId="4" w16cid:durableId="2059893683">
    <w:abstractNumId w:val="4"/>
  </w:num>
  <w:num w:numId="5" w16cid:durableId="1068771575">
    <w:abstractNumId w:val="7"/>
  </w:num>
  <w:num w:numId="6" w16cid:durableId="1587769411">
    <w:abstractNumId w:val="3"/>
  </w:num>
  <w:num w:numId="7" w16cid:durableId="1811170675">
    <w:abstractNumId w:val="2"/>
  </w:num>
  <w:num w:numId="8" w16cid:durableId="138691762">
    <w:abstractNumId w:val="1"/>
  </w:num>
  <w:num w:numId="9" w16cid:durableId="1846482640">
    <w:abstractNumId w:val="0"/>
  </w:num>
  <w:num w:numId="10" w16cid:durableId="1266184142">
    <w:abstractNumId w:val="13"/>
  </w:num>
  <w:num w:numId="11" w16cid:durableId="1436048679">
    <w:abstractNumId w:val="11"/>
  </w:num>
  <w:num w:numId="12" w16cid:durableId="748427728">
    <w:abstractNumId w:val="12"/>
  </w:num>
  <w:num w:numId="13" w16cid:durableId="950818842">
    <w:abstractNumId w:val="10"/>
  </w:num>
  <w:num w:numId="14" w16cid:durableId="173614438">
    <w:abstractNumId w:val="14"/>
  </w:num>
  <w:num w:numId="15" w16cid:durableId="18025032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5EDD"/>
    <w:rsid w:val="00277E91"/>
    <w:rsid w:val="00284E34"/>
    <w:rsid w:val="0029639D"/>
    <w:rsid w:val="00326F90"/>
    <w:rsid w:val="00345571"/>
    <w:rsid w:val="00526C42"/>
    <w:rsid w:val="005338B3"/>
    <w:rsid w:val="00582E06"/>
    <w:rsid w:val="00663686"/>
    <w:rsid w:val="006C2E9E"/>
    <w:rsid w:val="006E4671"/>
    <w:rsid w:val="00990C4E"/>
    <w:rsid w:val="00A22908"/>
    <w:rsid w:val="00A42D6F"/>
    <w:rsid w:val="00A84ED6"/>
    <w:rsid w:val="00AA1D8D"/>
    <w:rsid w:val="00B22472"/>
    <w:rsid w:val="00B47730"/>
    <w:rsid w:val="00CB0664"/>
    <w:rsid w:val="00D045DE"/>
    <w:rsid w:val="00E646C3"/>
    <w:rsid w:val="00E82374"/>
    <w:rsid w:val="00ED4E23"/>
    <w:rsid w:val="00F870C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A02A76"/>
  <w14:defaultImageDpi w14:val="300"/>
  <w15:docId w15:val="{FC6524A6-36F3-864E-923B-A4A83042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E646C3"/>
    <w:pPr>
      <w:spacing w:before="100" w:beforeAutospacing="1" w:after="100" w:afterAutospacing="1" w:line="240" w:lineRule="auto"/>
    </w:pPr>
    <w:rPr>
      <w:rFonts w:ascii="Times New Roman" w:eastAsia="Times New Roman" w:hAnsi="Times New Roman" w:cs="Times New Roman"/>
      <w:sz w:val="24"/>
      <w:szCs w:val="24"/>
      <w:lang w:val="en-IN" w:eastAsia="en-GB"/>
    </w:rPr>
  </w:style>
  <w:style w:type="character" w:styleId="Hyperlink">
    <w:name w:val="Hyperlink"/>
    <w:basedOn w:val="DefaultParagraphFont"/>
    <w:uiPriority w:val="99"/>
    <w:unhideWhenUsed/>
    <w:rsid w:val="00526C42"/>
    <w:rPr>
      <w:color w:val="0000FF" w:themeColor="hyperlink"/>
      <w:u w:val="single"/>
    </w:rPr>
  </w:style>
  <w:style w:type="character" w:styleId="UnresolvedMention">
    <w:name w:val="Unresolved Mention"/>
    <w:basedOn w:val="DefaultParagraphFont"/>
    <w:uiPriority w:val="99"/>
    <w:semiHidden/>
    <w:unhideWhenUsed/>
    <w:rsid w:val="00526C42"/>
    <w:rPr>
      <w:color w:val="605E5C"/>
      <w:shd w:val="clear" w:color="auto" w:fill="E1DFDD"/>
    </w:rPr>
  </w:style>
  <w:style w:type="character" w:styleId="FollowedHyperlink">
    <w:name w:val="FollowedHyperlink"/>
    <w:basedOn w:val="DefaultParagraphFont"/>
    <w:uiPriority w:val="99"/>
    <w:semiHidden/>
    <w:unhideWhenUsed/>
    <w:rsid w:val="00526C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jsrem.com/download/efficient-method-of-audio-stenography-with-gu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1055</Words>
  <Characters>6016</Characters>
  <Application>Microsoft Office Word</Application>
  <DocSecurity>2</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Mohan Dodle</cp:lastModifiedBy>
  <cp:revision>11</cp:revision>
  <dcterms:created xsi:type="dcterms:W3CDTF">2025-10-02T18:47:00Z</dcterms:created>
  <dcterms:modified xsi:type="dcterms:W3CDTF">2025-10-31T17:47:00Z</dcterms:modified>
  <cp:category/>
</cp:coreProperties>
</file>